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FB07" w14:textId="3807BA22" w:rsidR="00A02344" w:rsidRPr="00A02344" w:rsidRDefault="00A02344" w:rsidP="00A02344">
      <w:pPr>
        <w:jc w:val="center"/>
        <w:rPr>
          <w:rFonts w:ascii="Times New Roman" w:hAnsi="Times New Roman" w:cs="Times New Roman"/>
          <w:sz w:val="56"/>
          <w:szCs w:val="56"/>
        </w:rPr>
      </w:pPr>
      <w:r w:rsidRPr="00A02344">
        <w:rPr>
          <w:rFonts w:ascii="Times New Roman" w:hAnsi="Times New Roman" w:cs="Times New Roman"/>
          <w:sz w:val="56"/>
          <w:szCs w:val="56"/>
        </w:rPr>
        <w:t>Scavenger Hunt #2</w:t>
      </w:r>
    </w:p>
    <w:p w14:paraId="6F47E9F5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32A64285" w14:textId="03E235A4" w:rsidR="00F953A6" w:rsidRDefault="00F953A6" w:rsidP="00F953A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What are the branches of representation in the EU? </w:t>
      </w:r>
    </w:p>
    <w:p w14:paraId="465752C5" w14:textId="6631143C" w:rsidR="00A02344" w:rsidRDefault="00A02344" w:rsidP="00F953A6">
      <w:pPr>
        <w:rPr>
          <w:rFonts w:ascii="Times New Roman" w:hAnsi="Times New Roman" w:cs="Times New Roman"/>
        </w:rPr>
      </w:pPr>
      <w:hyperlink r:id="rId4" w:history="1">
        <w:r w:rsidRPr="00F809D0">
          <w:rPr>
            <w:rStyle w:val="Hyperlink"/>
            <w:rFonts w:ascii="Times New Roman" w:hAnsi="Times New Roman" w:cs="Times New Roman"/>
          </w:rPr>
          <w:t>https://europa.eu/european-union/about-eu/institutions-bodies/european-parliament_en#how-does-the-parliament</w:t>
        </w:r>
        <w:r w:rsidRPr="00F809D0">
          <w:rPr>
            <w:rStyle w:val="Hyperlink"/>
            <w:rFonts w:ascii="Times New Roman" w:hAnsi="Times New Roman" w:cs="Times New Roman"/>
          </w:rPr>
          <w:t>-</w:t>
        </w:r>
        <w:r w:rsidRPr="00F809D0">
          <w:rPr>
            <w:rStyle w:val="Hyperlink"/>
            <w:rFonts w:ascii="Times New Roman" w:hAnsi="Times New Roman" w:cs="Times New Roman"/>
          </w:rPr>
          <w:t>work</w:t>
        </w:r>
      </w:hyperlink>
      <w:r w:rsidRPr="00A02344">
        <w:rPr>
          <w:rFonts w:ascii="Times New Roman" w:hAnsi="Times New Roman" w:cs="Times New Roman"/>
        </w:rPr>
        <w:t>?</w:t>
      </w:r>
    </w:p>
    <w:p w14:paraId="5B017BD9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12E9E17C" w14:textId="77777777" w:rsidR="00F953A6" w:rsidRDefault="00F953A6" w:rsidP="00F953A6">
      <w:pPr>
        <w:rPr>
          <w:rFonts w:ascii="Times New Roman" w:hAnsi="Times New Roman" w:cs="Times New Roman"/>
        </w:rPr>
      </w:pPr>
    </w:p>
    <w:p w14:paraId="317C11F6" w14:textId="77777777" w:rsidR="00F953A6" w:rsidRDefault="00F953A6" w:rsidP="00F953A6">
      <w:pPr>
        <w:rPr>
          <w:rFonts w:ascii="Times New Roman" w:hAnsi="Times New Roman" w:cs="Times New Roman"/>
        </w:rPr>
      </w:pPr>
    </w:p>
    <w:p w14:paraId="7FC9E1E1" w14:textId="77777777" w:rsidR="00F953A6" w:rsidRDefault="00F953A6" w:rsidP="00F953A6">
      <w:pPr>
        <w:rPr>
          <w:rFonts w:ascii="Times New Roman" w:hAnsi="Times New Roman" w:cs="Times New Roman"/>
        </w:rPr>
      </w:pPr>
    </w:p>
    <w:p w14:paraId="7EEB7AEE" w14:textId="77777777" w:rsidR="00F953A6" w:rsidRDefault="00F953A6" w:rsidP="00F953A6">
      <w:pPr>
        <w:rPr>
          <w:rFonts w:ascii="Times New Roman" w:hAnsi="Times New Roman" w:cs="Times New Roman"/>
        </w:rPr>
      </w:pPr>
    </w:p>
    <w:p w14:paraId="2AD808F4" w14:textId="77777777" w:rsidR="00F953A6" w:rsidRDefault="00F953A6" w:rsidP="00F953A6">
      <w:pPr>
        <w:rPr>
          <w:rFonts w:ascii="Times New Roman" w:hAnsi="Times New Roman" w:cs="Times New Roman"/>
        </w:rPr>
      </w:pPr>
    </w:p>
    <w:p w14:paraId="3CDC424C" w14:textId="77777777" w:rsidR="00F953A6" w:rsidRDefault="00F953A6" w:rsidP="00F953A6">
      <w:pPr>
        <w:rPr>
          <w:rFonts w:ascii="Times New Roman" w:hAnsi="Times New Roman" w:cs="Times New Roman"/>
        </w:rPr>
      </w:pPr>
    </w:p>
    <w:p w14:paraId="68E8264A" w14:textId="77777777" w:rsidR="00F953A6" w:rsidRDefault="00F953A6" w:rsidP="00F953A6">
      <w:pPr>
        <w:rPr>
          <w:rFonts w:ascii="Times New Roman" w:hAnsi="Times New Roman" w:cs="Times New Roman"/>
        </w:rPr>
      </w:pPr>
    </w:p>
    <w:p w14:paraId="2D11C611" w14:textId="77777777" w:rsidR="00F953A6" w:rsidRDefault="00F953A6" w:rsidP="00F953A6">
      <w:pPr>
        <w:rPr>
          <w:rFonts w:ascii="Times New Roman" w:hAnsi="Times New Roman" w:cs="Times New Roman"/>
        </w:rPr>
      </w:pPr>
    </w:p>
    <w:p w14:paraId="1DE84435" w14:textId="202EB9B5" w:rsidR="00F953A6" w:rsidRDefault="00A02344" w:rsidP="00F95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A02344">
        <w:rPr>
          <w:rFonts w:ascii="Times New Roman" w:hAnsi="Times New Roman" w:cs="Times New Roman"/>
        </w:rPr>
        <w:t>hat the EU does in</w:t>
      </w:r>
      <w:r>
        <w:rPr>
          <w:rFonts w:ascii="Times New Roman" w:hAnsi="Times New Roman" w:cs="Times New Roman"/>
        </w:rPr>
        <w:t xml:space="preserve"> Climate Action?</w:t>
      </w:r>
    </w:p>
    <w:p w14:paraId="24E27EFF" w14:textId="481646FE" w:rsidR="00A02344" w:rsidRDefault="00A02344" w:rsidP="00F953A6">
      <w:pPr>
        <w:rPr>
          <w:rFonts w:ascii="Times New Roman" w:hAnsi="Times New Roman" w:cs="Times New Roman"/>
        </w:rPr>
      </w:pPr>
      <w:hyperlink r:id="rId5" w:history="1">
        <w:r w:rsidRPr="00F809D0">
          <w:rPr>
            <w:rStyle w:val="Hyperlink"/>
            <w:rFonts w:ascii="Times New Roman" w:hAnsi="Times New Roman" w:cs="Times New Roman"/>
          </w:rPr>
          <w:t>https://europa.eu/european-union/topics/climate-action_en</w:t>
        </w:r>
      </w:hyperlink>
    </w:p>
    <w:p w14:paraId="2760C7B1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5D87C0AE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3BF7CDF2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2CA4849F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3E809B15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66CA4DDE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7A1A244C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57EF71F7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17F40266" w14:textId="60805D3C" w:rsidR="00A02344" w:rsidRDefault="00A02344" w:rsidP="00F953A6">
      <w:pPr>
        <w:rPr>
          <w:rFonts w:ascii="Times New Roman" w:hAnsi="Times New Roman" w:cs="Times New Roman"/>
        </w:rPr>
      </w:pPr>
      <w:r w:rsidRPr="00A02344">
        <w:rPr>
          <w:rFonts w:ascii="Times New Roman" w:hAnsi="Times New Roman" w:cs="Times New Roman"/>
        </w:rPr>
        <w:t>Wh</w:t>
      </w:r>
      <w:r>
        <w:rPr>
          <w:rFonts w:ascii="Times New Roman" w:hAnsi="Times New Roman" w:cs="Times New Roman"/>
        </w:rPr>
        <w:t>at the EU does in Culture</w:t>
      </w:r>
      <w:r w:rsidRPr="00A02344">
        <w:rPr>
          <w:rFonts w:ascii="Times New Roman" w:hAnsi="Times New Roman" w:cs="Times New Roman"/>
        </w:rPr>
        <w:t>?</w:t>
      </w:r>
    </w:p>
    <w:p w14:paraId="37859F5D" w14:textId="788457DB" w:rsidR="00A02344" w:rsidRDefault="00A02344" w:rsidP="00F953A6">
      <w:pPr>
        <w:rPr>
          <w:rFonts w:ascii="Times New Roman" w:hAnsi="Times New Roman" w:cs="Times New Roman"/>
        </w:rPr>
      </w:pPr>
      <w:hyperlink r:id="rId6" w:history="1">
        <w:r w:rsidRPr="00F809D0">
          <w:rPr>
            <w:rStyle w:val="Hyperlink"/>
            <w:rFonts w:ascii="Times New Roman" w:hAnsi="Times New Roman" w:cs="Times New Roman"/>
          </w:rPr>
          <w:t>https://europa.eu/european-union/topics/culture_en</w:t>
        </w:r>
      </w:hyperlink>
    </w:p>
    <w:p w14:paraId="6FB34862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082B63B3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039C7650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689059EF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04D7097C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48937D7D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24739BF4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02329EA9" w14:textId="77777777" w:rsidR="00A02344" w:rsidRDefault="00A02344" w:rsidP="00F953A6">
      <w:pPr>
        <w:rPr>
          <w:rFonts w:ascii="Times New Roman" w:hAnsi="Times New Roman" w:cs="Times New Roman"/>
        </w:rPr>
      </w:pPr>
    </w:p>
    <w:p w14:paraId="6AFD63A7" w14:textId="56C252ED" w:rsidR="00A02344" w:rsidRDefault="00A02344" w:rsidP="00F95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the EU does in employment and social affairs?</w:t>
      </w:r>
    </w:p>
    <w:p w14:paraId="09BBE16B" w14:textId="08D82F04" w:rsidR="00A02344" w:rsidRDefault="00A02344" w:rsidP="00F953A6">
      <w:pPr>
        <w:rPr>
          <w:rFonts w:ascii="Times New Roman" w:hAnsi="Times New Roman" w:cs="Times New Roman"/>
        </w:rPr>
      </w:pPr>
      <w:hyperlink r:id="rId7" w:history="1">
        <w:r w:rsidRPr="00F809D0">
          <w:rPr>
            <w:rStyle w:val="Hyperlink"/>
            <w:rFonts w:ascii="Times New Roman" w:hAnsi="Times New Roman" w:cs="Times New Roman"/>
          </w:rPr>
          <w:t>https://europa.eu/european-union/topics/employment-social-affairs_en</w:t>
        </w:r>
      </w:hyperlink>
    </w:p>
    <w:p w14:paraId="77F423AA" w14:textId="77777777" w:rsidR="00A02344" w:rsidRDefault="00A02344" w:rsidP="00F953A6">
      <w:pPr>
        <w:rPr>
          <w:rFonts w:ascii="Times New Roman" w:hAnsi="Times New Roman" w:cs="Times New Roman"/>
        </w:rPr>
      </w:pPr>
    </w:p>
    <w:sectPr w:rsidR="00A02344" w:rsidSect="00446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A6"/>
    <w:rsid w:val="0005227E"/>
    <w:rsid w:val="00446E55"/>
    <w:rsid w:val="00806FAF"/>
    <w:rsid w:val="009C2F7B"/>
    <w:rsid w:val="00A02344"/>
    <w:rsid w:val="00F24225"/>
    <w:rsid w:val="00F9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1D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3A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ropa.eu/european-union/topics/employment-social-affairs_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a.eu/european-union/topics/culture_en" TargetMode="External"/><Relationship Id="rId5" Type="http://schemas.openxmlformats.org/officeDocument/2006/relationships/hyperlink" Target="https://europa.eu/european-union/topics/climate-action_en" TargetMode="External"/><Relationship Id="rId4" Type="http://schemas.openxmlformats.org/officeDocument/2006/relationships/hyperlink" Target="https://europa.eu/european-union/about-eu/institutions-bodies/european-parliament_en#how-does-the-parliament-wor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Felan</dc:creator>
  <cp:keywords/>
  <dc:description/>
  <cp:lastModifiedBy>Maribel Velez Ramos</cp:lastModifiedBy>
  <cp:revision>2</cp:revision>
  <dcterms:created xsi:type="dcterms:W3CDTF">2017-02-07T17:55:00Z</dcterms:created>
  <dcterms:modified xsi:type="dcterms:W3CDTF">2017-02-07T17:55:00Z</dcterms:modified>
</cp:coreProperties>
</file>